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/>
        <w:jc w:val="center"/>
        <w:rPr>
          <w:rFonts w:ascii="黑体" w:hAnsi="黑体" w:eastAsia="黑体" w:cs="方正小标宋简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广东省科学院佛山产业技术研究院</w:t>
      </w:r>
      <w:r>
        <w:rPr>
          <w:rFonts w:ascii="黑体" w:hAnsi="黑体" w:eastAsia="黑体" w:cs="方正小标宋简体"/>
          <w:b/>
          <w:bCs/>
          <w:kern w:val="0"/>
          <w:sz w:val="36"/>
          <w:szCs w:val="36"/>
        </w:rPr>
        <w:br w:type="textWrapping"/>
      </w: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创新创业团队项目资助孵化申请表</w:t>
      </w:r>
    </w:p>
    <w:tbl>
      <w:tblPr>
        <w:tblStyle w:val="6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97"/>
        <w:gridCol w:w="557"/>
        <w:gridCol w:w="1228"/>
        <w:gridCol w:w="1228"/>
        <w:gridCol w:w="484"/>
        <w:gridCol w:w="745"/>
        <w:gridCol w:w="1523"/>
        <w:gridCol w:w="210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D8D8D8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一、团队情况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87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团队等级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Ⅰ</w:t>
            </w:r>
            <w:r>
              <w:rPr>
                <w:rFonts w:hint="eastAsia" w:ascii="仿宋" w:hAnsi="仿宋" w:eastAsia="仿宋"/>
                <w:sz w:val="24"/>
              </w:rPr>
              <w:t>类 /</w:t>
            </w:r>
            <w:r>
              <w:rPr>
                <w:rFonts w:ascii="仿宋" w:hAnsi="仿宋" w:eastAsia="仿宋"/>
                <w:sz w:val="24"/>
              </w:rPr>
              <w:t xml:space="preserve"> Ⅱ类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Ⅲ类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Ⅳ类</w:t>
            </w: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Ⅴ类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拟申请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资助额度（万元）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（参照Ⅰ至Ⅴ类资助标准）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团队负责人签名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8" w:type="dxa"/>
            <w:gridSpan w:val="10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（团队负责人）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（可自行加行）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  <w:jc w:val="center"/>
        </w:trPr>
        <w:tc>
          <w:tcPr>
            <w:tcW w:w="9332" w:type="dxa"/>
            <w:gridSpan w:val="9"/>
            <w:shd w:val="clear" w:color="auto" w:fill="E6E6E6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76" w:hRule="atLeast"/>
          <w:jc w:val="center"/>
        </w:trPr>
        <w:tc>
          <w:tcPr>
            <w:tcW w:w="9332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另附商业计划书（包含但不限于团队情况、技术先进性、商业模式、市场前景、融资需求以及相关资质证明等）。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spacing w:before="1560" w:beforeLines="500" w:after="936" w:afterLines="30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广东省科学院佛山产业技术研究院</w:t>
      </w:r>
      <w:r>
        <w:rPr>
          <w:rFonts w:ascii="黑体" w:hAnsi="黑体" w:eastAsia="黑体"/>
          <w:sz w:val="44"/>
        </w:rPr>
        <w:br w:type="textWrapping"/>
      </w:r>
      <w:r>
        <w:rPr>
          <w:rFonts w:hint="eastAsia" w:ascii="黑体" w:hAnsi="黑体" w:eastAsia="黑体"/>
          <w:sz w:val="44"/>
        </w:rPr>
        <w:t>创新创业团队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XXX项目</w:t>
      </w:r>
    </w:p>
    <w:p>
      <w:pPr>
        <w:spacing w:before="2184" w:beforeLines="700" w:after="1248" w:afterLines="400"/>
        <w:jc w:val="center"/>
        <w:rPr>
          <w:rFonts w:ascii="黑体" w:hAnsi="黑体" w:eastAsia="黑体"/>
          <w:sz w:val="72"/>
        </w:rPr>
      </w:pPr>
      <w:r>
        <w:rPr>
          <w:rFonts w:hint="eastAsia" w:ascii="黑体" w:hAnsi="黑体" w:eastAsia="黑体"/>
          <w:sz w:val="72"/>
        </w:rPr>
        <w:t>商业计划书</w:t>
      </w:r>
    </w:p>
    <w:p>
      <w:pPr>
        <w:spacing w:before="936" w:beforeLines="300" w:after="624" w:afterLines="200"/>
        <w:rPr>
          <w:rFonts w:ascii="仿宋" w:hAnsi="仿宋" w:eastAsia="仿宋" w:cs="仿宋"/>
          <w:sz w:val="44"/>
        </w:rPr>
      </w:pPr>
    </w:p>
    <w:p>
      <w:pPr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项目团队：</w:t>
      </w:r>
      <w:r>
        <w:rPr>
          <w:rFonts w:hint="eastAsia" w:ascii="仿宋" w:hAnsi="仿宋" w:eastAsia="仿宋" w:cs="仿宋"/>
          <w:sz w:val="24"/>
          <w:u w:val="single"/>
        </w:rPr>
        <w:t xml:space="preserve"> XXXXX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spacing w:before="624" w:beforeLines="200" w:after="624" w:afterLines="200"/>
        <w:ind w:firstLine="540" w:firstLineChars="225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日    期：</w:t>
      </w:r>
      <w:r>
        <w:rPr>
          <w:rFonts w:hint="eastAsia" w:ascii="仿宋" w:hAnsi="仿宋" w:eastAsia="仿宋" w:cs="仿宋"/>
          <w:sz w:val="24"/>
          <w:u w:val="single"/>
        </w:rPr>
        <w:t xml:space="preserve"> XXXX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widowControl/>
        <w:jc w:val="left"/>
        <w:rPr>
          <w:rFonts w:ascii="仿宋" w:hAnsi="仿宋" w:eastAsia="仿宋" w:cs="仿宋"/>
          <w:u w:val="single"/>
        </w:rPr>
      </w:pPr>
      <w:r>
        <w:rPr>
          <w:rFonts w:ascii="仿宋" w:hAnsi="仿宋" w:eastAsia="仿宋" w:cs="仿宋"/>
          <w:u w:val="single"/>
        </w:rPr>
        <w:br w:type="page"/>
      </w:r>
    </w:p>
    <w:p>
      <w:pPr>
        <w:widowControl/>
        <w:ind w:firstLine="640"/>
        <w:jc w:val="left"/>
      </w:pPr>
    </w:p>
    <w:p>
      <w:pPr>
        <w:pStyle w:val="10"/>
        <w:ind w:firstLine="420"/>
        <w:jc w:val="center"/>
        <w:rPr>
          <w:rFonts w:ascii="黑体" w:hAnsi="黑体" w:eastAsia="黑体"/>
          <w:color w:val="auto"/>
        </w:rPr>
      </w:pPr>
      <w:r>
        <w:rPr>
          <w:rFonts w:ascii="黑体" w:hAnsi="黑体" w:eastAsia="黑体"/>
          <w:color w:val="auto"/>
          <w:lang w:val="zh-CN"/>
        </w:rPr>
        <w:t>目录</w:t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TOC \o "1-3" \h \z \u </w:instrText>
      </w:r>
      <w:r>
        <w:rPr>
          <w:rFonts w:ascii="仿宋" w:hAnsi="仿宋" w:eastAsia="仿宋"/>
          <w:sz w:val="24"/>
        </w:rPr>
        <w:fldChar w:fldCharType="separate"/>
      </w:r>
      <w:r>
        <w:fldChar w:fldCharType="begin"/>
      </w:r>
      <w:r>
        <w:instrText xml:space="preserve"> HYPERLINK \l "_Toc9417211"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一、项目背景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_Toc9417211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"_Toc9417212"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二、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团队</w:t>
      </w:r>
      <w:r>
        <w:rPr>
          <w:rStyle w:val="9"/>
          <w:rFonts w:ascii="仿宋" w:hAnsi="仿宋" w:eastAsia="仿宋"/>
          <w:sz w:val="24"/>
        </w:rPr>
        <w:t>简介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_Toc9417212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"_Toc9417213"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三、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技术原理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_Toc9417213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"_Toc9417214"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四、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市场概况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_Toc9417214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"_Toc9417215"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五、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商业模式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_Toc9417215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"_Toc9417216"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六、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竞争格局</w:t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PAGEREF _Toc9417216 \h </w:instrText>
      </w:r>
      <w:r>
        <w:rPr>
          <w:rFonts w:ascii="仿宋" w:hAnsi="仿宋" w:eastAsia="仿宋"/>
          <w:sz w:val="24"/>
        </w:rPr>
        <w:fldChar w:fldCharType="separate"/>
      </w:r>
      <w:r>
        <w:rPr>
          <w:rFonts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"_Toc9417217"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七、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运营现状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"_Toc9417218"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八、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未来规划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pStyle w:val="5"/>
        <w:tabs>
          <w:tab w:val="right" w:leader="dot" w:pos="8296"/>
        </w:tabs>
        <w:rPr>
          <w:rFonts w:ascii="仿宋" w:hAnsi="仿宋" w:eastAsia="仿宋"/>
          <w:sz w:val="24"/>
        </w:rPr>
      </w:pPr>
      <w:r>
        <w:fldChar w:fldCharType="begin"/>
      </w:r>
      <w:r>
        <w:instrText xml:space="preserve"> HYPERLINK \l "_Toc9417219" </w:instrText>
      </w:r>
      <w:r>
        <w:fldChar w:fldCharType="separate"/>
      </w:r>
      <w:r>
        <w:rPr>
          <w:rStyle w:val="9"/>
          <w:rFonts w:ascii="仿宋" w:hAnsi="仿宋" w:eastAsia="仿宋"/>
          <w:sz w:val="24"/>
        </w:rPr>
        <w:t>九、</w:t>
      </w:r>
      <w:r>
        <w:rPr>
          <w:rStyle w:val="9"/>
          <w:rFonts w:hint="eastAsia" w:ascii="仿宋" w:hAnsi="仿宋" w:eastAsia="仿宋"/>
          <w:sz w:val="24"/>
          <w:lang w:val="en-US" w:eastAsia="zh-CN"/>
        </w:rPr>
        <w:t>融资用途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ascii="仿宋" w:hAnsi="仿宋" w:eastAsia="仿宋"/>
          <w:sz w:val="24"/>
        </w:rPr>
        <w:fldChar w:fldCharType="end"/>
      </w:r>
    </w:p>
    <w:p>
      <w:pPr>
        <w:rPr>
          <w:szCs w:val="32"/>
        </w:rPr>
      </w:pPr>
      <w:r>
        <w:rPr>
          <w:rFonts w:ascii="仿宋" w:hAnsi="仿宋" w:eastAsia="仿宋"/>
          <w:b/>
          <w:bCs/>
          <w:sz w:val="24"/>
          <w:lang w:val="zh-CN"/>
        </w:rPr>
        <w:fldChar w:fldCharType="end"/>
      </w:r>
    </w:p>
    <w:p>
      <w:pPr>
        <w:ind w:firstLine="640"/>
        <w:jc w:val="center"/>
        <w:rPr>
          <w:szCs w:val="32"/>
        </w:rPr>
      </w:pPr>
    </w:p>
    <w:p>
      <w:pPr>
        <w:widowControl/>
        <w:ind w:firstLine="640"/>
        <w:jc w:val="left"/>
        <w:rPr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一、项目背景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项目（技术）背景、起源、现状、存在问题等。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二、团队简介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参与本项目的核心成员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公司架构（如有）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三、技术原理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技术原理及先进性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四、市场概况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梳理技术应用领域，以及市场前景分析预测等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五、商业模式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如何通过技术及产品实现盈利，完整环节或链条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六、竞争格局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国内外技术、产品及企业对标（建议使用表格）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七、运营现状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项目前期工作进展及目前所处发展阶段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八、未来规划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项目未来规划、里程碑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财务预测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九、融资用途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融资需求：融资XXX万元，释放/占股xx%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融资渠道：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XXXXX</w:t>
      </w:r>
    </w:p>
    <w:p>
      <w:pPr>
        <w:rPr>
          <w:rFonts w:hint="eastAsia" w:ascii="仿宋" w:hAnsi="仿宋" w:eastAsia="仿宋" w:cs="仿宋"/>
          <w:color w:val="auto"/>
        </w:rPr>
      </w:pPr>
    </w:p>
    <w:p>
      <w:pPr>
        <w:rPr>
          <w:color w:val="auto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8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478990221"/>
    </w:sdtPr>
    <w:sdtEndPr>
      <w:rPr>
        <w:rStyle w:val="8"/>
      </w:rPr>
    </w:sdtEndPr>
    <w:sdtContent>
      <w:p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7C5D"/>
    <w:rsid w:val="4D3B1C6E"/>
    <w:rsid w:val="4D3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color w:val="366091"/>
      <w:kern w:val="0"/>
      <w:szCs w:val="32"/>
    </w:rPr>
  </w:style>
  <w:style w:type="paragraph" w:customStyle="1" w:styleId="11">
    <w:name w:val="页脚 New New New New New New New New New New New New"/>
    <w:basedOn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customStyle="1" w:styleId="12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2021-05-12T04:06:00Z</dcterms:created>
  <dc:creator>13590</dc:creator>
  <cp:lastModifiedBy>陈劲</cp:lastModifiedBy>
  <dcterms:modified xsi:type="dcterms:W3CDTF">2021-05-12T06:43:35Z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38CDC5A535374596A1C1D88EE7ACB88C</vt:lpwstr>
  </property>
</Properties>
</file>