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312" w:beforeLines="100" w:after="312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 报 材 料 填 写 说 明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ind w:left="0"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填写人员应遵守国家有关知识产权法规，客观、真实地填报材料。</w:t>
      </w:r>
    </w:p>
    <w:p>
      <w:pPr>
        <w:pStyle w:val="4"/>
        <w:numPr>
          <w:ilvl w:val="0"/>
          <w:numId w:val="1"/>
        </w:numPr>
        <w:adjustRightInd w:val="0"/>
        <w:snapToGrid w:val="0"/>
        <w:spacing w:after="156" w:afterLines="50" w:line="400" w:lineRule="exact"/>
        <w:ind w:left="0"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此申报材料将作为《广东省科学院佛山产业技术研究院创新创业团队引进工作办法（试行）》认定的主要材料，如果申报项目通过认定，此申报材料将作为签订管理合同的附件，已有承载单位的请加盖公司公章。</w:t>
      </w:r>
    </w:p>
    <w:p>
      <w:pPr>
        <w:pStyle w:val="4"/>
        <w:adjustRightInd w:val="0"/>
        <w:snapToGrid w:val="0"/>
        <w:spacing w:after="156" w:afterLines="50" w:line="400" w:lineRule="exact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三</w:t>
      </w:r>
      <w:r>
        <w:rPr>
          <w:rFonts w:hint="eastAsia" w:ascii="仿宋" w:hAnsi="仿宋" w:eastAsia="仿宋" w:cs="仿宋_GB2312"/>
          <w:bCs/>
          <w:sz w:val="24"/>
        </w:rPr>
        <w:t>、申报材料要求</w:t>
      </w:r>
      <w:r>
        <w:rPr>
          <w:rFonts w:hint="eastAsia" w:ascii="仿宋" w:hAnsi="仿宋" w:eastAsia="仿宋" w:cs="仿宋_GB2312"/>
          <w:sz w:val="24"/>
        </w:rPr>
        <w:t>：</w:t>
      </w:r>
    </w:p>
    <w:p>
      <w:pPr>
        <w:pStyle w:val="4"/>
        <w:adjustRightInd w:val="0"/>
        <w:snapToGrid w:val="0"/>
        <w:spacing w:after="156" w:afterLines="50" w:line="400" w:lineRule="exact"/>
        <w:ind w:firstLine="460" w:firstLineChars="192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（1）申请书的第一页即为封面（不需另外制作封面），采用200g蓝色卡纸打印；为方便专家评审和资料核查，请做好目录；申报书申请表上字体统一采用仿宋小四号，单倍行距，内容使用A4纸打印。</w:t>
      </w:r>
    </w:p>
    <w:p>
      <w:pPr>
        <w:pStyle w:val="4"/>
        <w:adjustRightInd w:val="0"/>
        <w:snapToGrid w:val="0"/>
        <w:spacing w:after="156" w:afterLines="50" w:line="400" w:lineRule="exact"/>
        <w:ind w:firstLine="460" w:firstLineChars="192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（2）必要附件及装订顺序：</w:t>
      </w:r>
    </w:p>
    <w:p>
      <w:pPr>
        <w:pStyle w:val="4"/>
        <w:adjustRightInd w:val="0"/>
        <w:snapToGrid w:val="0"/>
        <w:spacing w:after="156" w:afterLines="50" w:line="400" w:lineRule="exact"/>
        <w:ind w:firstLine="460" w:firstLineChars="192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①团队有承载单位的：营业执照、法人身份证明；</w:t>
      </w:r>
    </w:p>
    <w:p>
      <w:pPr>
        <w:pStyle w:val="4"/>
        <w:adjustRightInd w:val="0"/>
        <w:snapToGrid w:val="0"/>
        <w:spacing w:after="156" w:afterLines="50" w:line="400" w:lineRule="exact"/>
        <w:ind w:firstLine="460" w:firstLineChars="192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②所有核心成员的身份证明（按核心成员的先后排序）；</w:t>
      </w:r>
    </w:p>
    <w:p>
      <w:pPr>
        <w:pStyle w:val="4"/>
        <w:adjustRightInd w:val="0"/>
        <w:snapToGrid w:val="0"/>
        <w:spacing w:after="156" w:afterLines="50" w:line="400" w:lineRule="exact"/>
        <w:ind w:firstLine="460" w:firstLineChars="192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③所有核心成员的学历或学位或职称证明（按核心成员的先后排序，可缩小复印）；</w:t>
      </w:r>
    </w:p>
    <w:p>
      <w:pPr>
        <w:pStyle w:val="4"/>
        <w:adjustRightInd w:val="0"/>
        <w:snapToGrid w:val="0"/>
        <w:spacing w:after="156" w:afterLines="50" w:line="400" w:lineRule="exact"/>
        <w:ind w:firstLine="460" w:firstLineChars="192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④团队所获得的知识产权证书、荣誉资质等。</w:t>
      </w:r>
    </w:p>
    <w:p>
      <w:pPr>
        <w:pStyle w:val="4"/>
        <w:adjustRightInd w:val="0"/>
        <w:snapToGrid w:val="0"/>
        <w:spacing w:after="156" w:afterLines="50" w:line="400" w:lineRule="exact"/>
        <w:ind w:firstLine="460" w:firstLineChars="192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  <w:lang w:eastAsia="zh-CN"/>
        </w:rPr>
        <w:t>（</w:t>
      </w:r>
      <w:r>
        <w:rPr>
          <w:rFonts w:hint="eastAsia" w:ascii="仿宋" w:hAnsi="仿宋" w:eastAsia="仿宋" w:cs="仿宋_GB2312"/>
          <w:sz w:val="24"/>
          <w:lang w:val="en-US" w:eastAsia="zh-CN"/>
        </w:rPr>
        <w:t>以上</w:t>
      </w:r>
      <w:r>
        <w:rPr>
          <w:rFonts w:hint="eastAsia" w:ascii="仿宋" w:hAnsi="仿宋" w:eastAsia="仿宋" w:cs="仿宋_GB2312"/>
          <w:sz w:val="24"/>
        </w:rPr>
        <w:t>必要附件不齐的，为无效申报！</w:t>
      </w:r>
      <w:r>
        <w:rPr>
          <w:rFonts w:hint="eastAsia" w:ascii="仿宋" w:hAnsi="仿宋" w:eastAsia="仿宋" w:cs="仿宋_GB2312"/>
          <w:sz w:val="24"/>
          <w:lang w:eastAsia="zh-CN"/>
        </w:rPr>
        <w:t>）</w:t>
      </w:r>
    </w:p>
    <w:p>
      <w:pPr>
        <w:pStyle w:val="4"/>
        <w:adjustRightInd w:val="0"/>
        <w:snapToGrid w:val="0"/>
        <w:spacing w:after="156" w:afterLines="50" w:line="400" w:lineRule="exact"/>
        <w:ind w:firstLine="460" w:firstLineChars="192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（3）其他可选附件的装订顺序：团队根据附件的重要性先后排序，自行插入必要附件之后。</w:t>
      </w:r>
    </w:p>
    <w:p>
      <w:pPr>
        <w:pStyle w:val="4"/>
        <w:adjustRightInd w:val="0"/>
        <w:snapToGrid w:val="0"/>
        <w:spacing w:after="156" w:afterLines="50" w:line="400" w:lineRule="exact"/>
        <w:ind w:firstLine="460" w:firstLineChars="192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（4）团队可根据申报书正文及附件资料的多少选择双面或单面打印，胶装成册。</w:t>
      </w:r>
    </w:p>
    <w:p>
      <w:pPr>
        <w:pStyle w:val="4"/>
        <w:adjustRightInd w:val="0"/>
        <w:snapToGrid w:val="0"/>
        <w:spacing w:after="156" w:afterLines="50" w:line="400" w:lineRule="exact"/>
        <w:rPr>
          <w:rFonts w:ascii="仿宋" w:hAnsi="仿宋" w:eastAsia="仿宋" w:cs="仿宋_GB2312"/>
          <w:sz w:val="24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A08FD"/>
    <w:multiLevelType w:val="singleLevel"/>
    <w:tmpl w:val="E06A08FD"/>
    <w:lvl w:ilvl="0" w:tentative="0">
      <w:start w:val="1"/>
      <w:numFmt w:val="chineseCounting"/>
      <w:suff w:val="nothing"/>
      <w:lvlText w:val="%1、"/>
      <w:lvlJc w:val="left"/>
      <w:pPr>
        <w:ind w:left="57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2021-05-12T04:04:49Z</dcterms:created>
  <dc:creator>13590</dc:creator>
  <cp:lastModifiedBy>周桂贞</cp:lastModifiedBy>
  <dcterms:modified xsi:type="dcterms:W3CDTF">2021-05-12T04:06:06Z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B349FD18615F4CCEA21D7DB468BE5A8B</vt:lpwstr>
  </property>
</Properties>
</file>